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0D4F" w14:textId="77777777" w:rsidR="00A0791F" w:rsidRPr="00B4047D" w:rsidRDefault="00A0791F">
      <w:pPr>
        <w:rPr>
          <w:b/>
          <w:sz w:val="56"/>
          <w:szCs w:val="56"/>
        </w:rPr>
      </w:pPr>
      <w:r w:rsidRPr="00B4047D">
        <w:rPr>
          <w:b/>
          <w:sz w:val="56"/>
          <w:szCs w:val="56"/>
        </w:rPr>
        <w:t>SEXUAL SELECTION IN SNAILS</w:t>
      </w:r>
    </w:p>
    <w:p w14:paraId="0F1F918E" w14:textId="77777777" w:rsidR="00A0791F" w:rsidRDefault="00A0791F">
      <w:pPr>
        <w:rPr>
          <w:sz w:val="32"/>
          <w:szCs w:val="32"/>
        </w:rPr>
      </w:pPr>
    </w:p>
    <w:p w14:paraId="491F9FD2" w14:textId="77777777" w:rsidR="00A0791F" w:rsidRDefault="00A0791F">
      <w:pPr>
        <w:rPr>
          <w:sz w:val="32"/>
          <w:szCs w:val="32"/>
        </w:rPr>
      </w:pPr>
      <w:r w:rsidRPr="00A0791F">
        <w:rPr>
          <w:sz w:val="32"/>
          <w:szCs w:val="32"/>
        </w:rPr>
        <w:t>An open meeting following the AGM of the Malacological Society of London</w:t>
      </w:r>
    </w:p>
    <w:p w14:paraId="5D430DB5" w14:textId="77777777" w:rsidR="00A0791F" w:rsidRDefault="00A0791F">
      <w:pPr>
        <w:rPr>
          <w:sz w:val="32"/>
          <w:szCs w:val="32"/>
        </w:rPr>
      </w:pPr>
    </w:p>
    <w:p w14:paraId="7071D176" w14:textId="77777777" w:rsidR="00A0791F" w:rsidRDefault="00A0791F">
      <w:pPr>
        <w:rPr>
          <w:sz w:val="32"/>
          <w:szCs w:val="32"/>
        </w:rPr>
      </w:pPr>
      <w:r>
        <w:rPr>
          <w:sz w:val="32"/>
          <w:szCs w:val="32"/>
        </w:rPr>
        <w:t>Flett Theatre, Natural History Museum, London</w:t>
      </w:r>
    </w:p>
    <w:p w14:paraId="597D8D9B" w14:textId="77777777" w:rsidR="00A0791F" w:rsidRDefault="00C673DC">
      <w:pPr>
        <w:rPr>
          <w:sz w:val="32"/>
          <w:szCs w:val="32"/>
        </w:rPr>
      </w:pPr>
      <w:r>
        <w:rPr>
          <w:sz w:val="32"/>
          <w:szCs w:val="32"/>
        </w:rPr>
        <w:t>Thursday 6 March 201</w:t>
      </w:r>
      <w:r w:rsidR="00A0791F">
        <w:rPr>
          <w:sz w:val="32"/>
          <w:szCs w:val="32"/>
        </w:rPr>
        <w:t>4</w:t>
      </w:r>
    </w:p>
    <w:p w14:paraId="40AE6952" w14:textId="77777777" w:rsidR="00A0791F" w:rsidRDefault="00A0791F">
      <w:pPr>
        <w:rPr>
          <w:sz w:val="32"/>
          <w:szCs w:val="32"/>
        </w:rPr>
      </w:pPr>
    </w:p>
    <w:p w14:paraId="7E0B4BD9" w14:textId="77777777" w:rsidR="00A0791F" w:rsidRDefault="00A0791F">
      <w:pPr>
        <w:rPr>
          <w:sz w:val="32"/>
          <w:szCs w:val="32"/>
        </w:rPr>
      </w:pPr>
      <w:r>
        <w:rPr>
          <w:sz w:val="32"/>
          <w:szCs w:val="32"/>
        </w:rPr>
        <w:t>PROGRAMME</w:t>
      </w:r>
    </w:p>
    <w:p w14:paraId="1269B49A" w14:textId="77777777" w:rsidR="00A0791F" w:rsidRDefault="00A0791F" w:rsidP="00A0791F">
      <w:pPr>
        <w:ind w:left="851" w:hanging="851"/>
        <w:rPr>
          <w:szCs w:val="24"/>
        </w:rPr>
      </w:pPr>
      <w:r>
        <w:rPr>
          <w:szCs w:val="24"/>
        </w:rPr>
        <w:t>13.30</w:t>
      </w:r>
      <w:r>
        <w:rPr>
          <w:szCs w:val="24"/>
        </w:rPr>
        <w:tab/>
        <w:t>AGM</w:t>
      </w:r>
    </w:p>
    <w:p w14:paraId="7C4239A7" w14:textId="77777777" w:rsidR="00A0791F" w:rsidRDefault="00A0791F" w:rsidP="00A0791F">
      <w:pPr>
        <w:ind w:left="851" w:hanging="851"/>
        <w:rPr>
          <w:szCs w:val="24"/>
        </w:rPr>
      </w:pPr>
      <w:r>
        <w:rPr>
          <w:szCs w:val="24"/>
        </w:rPr>
        <w:t>14.00</w:t>
      </w:r>
      <w:r>
        <w:rPr>
          <w:szCs w:val="24"/>
        </w:rPr>
        <w:tab/>
      </w:r>
      <w:r w:rsidRPr="00B4047D">
        <w:rPr>
          <w:b/>
          <w:szCs w:val="24"/>
        </w:rPr>
        <w:t>David Reid</w:t>
      </w:r>
      <w:r>
        <w:rPr>
          <w:szCs w:val="24"/>
        </w:rPr>
        <w:t xml:space="preserve"> (Natural History Museum): </w:t>
      </w:r>
      <w:r w:rsidRPr="00B4047D">
        <w:rPr>
          <w:b/>
          <w:szCs w:val="24"/>
        </w:rPr>
        <w:t>Introduction to sexual selection</w:t>
      </w:r>
    </w:p>
    <w:p w14:paraId="13AAC756" w14:textId="77777777" w:rsidR="00C673DC" w:rsidRDefault="00C673DC" w:rsidP="00C673DC">
      <w:pPr>
        <w:pStyle w:val="Default"/>
        <w:ind w:left="851" w:hanging="851"/>
        <w:rPr>
          <w:b/>
        </w:rPr>
      </w:pPr>
      <w:r>
        <w:t>14.15</w:t>
      </w:r>
      <w:r>
        <w:tab/>
      </w:r>
      <w:r w:rsidR="00A0791F" w:rsidRPr="00B4047D">
        <w:rPr>
          <w:b/>
        </w:rPr>
        <w:t>Prof. Kerstin Johannesson</w:t>
      </w:r>
      <w:r w:rsidR="00A0791F">
        <w:t xml:space="preserve"> (University of Gothenburg): </w:t>
      </w:r>
      <w:r>
        <w:rPr>
          <w:b/>
        </w:rPr>
        <w:t xml:space="preserve">Sexual selection and </w:t>
      </w:r>
      <w:r w:rsidR="00A0791F" w:rsidRPr="00B4047D">
        <w:rPr>
          <w:b/>
        </w:rPr>
        <w:t>speciation in marine snails (</w:t>
      </w:r>
      <w:r w:rsidR="00A0791F" w:rsidRPr="00B4047D">
        <w:rPr>
          <w:b/>
          <w:i/>
        </w:rPr>
        <w:t>Littorina</w:t>
      </w:r>
      <w:r w:rsidR="00A0791F" w:rsidRPr="00B4047D">
        <w:rPr>
          <w:b/>
        </w:rPr>
        <w:t xml:space="preserve"> spp.) </w:t>
      </w:r>
    </w:p>
    <w:p w14:paraId="19ADF7E6" w14:textId="77777777" w:rsidR="00A0791F" w:rsidRPr="00C673DC" w:rsidRDefault="00C673DC" w:rsidP="00C673DC">
      <w:pPr>
        <w:pStyle w:val="Default"/>
        <w:ind w:left="851" w:hanging="851"/>
      </w:pPr>
      <w:r>
        <w:rPr>
          <w:sz w:val="20"/>
          <w:szCs w:val="20"/>
        </w:rPr>
        <w:tab/>
      </w:r>
      <w:r w:rsidR="00B4047D" w:rsidRPr="00C673DC">
        <w:rPr>
          <w:sz w:val="20"/>
          <w:szCs w:val="20"/>
        </w:rPr>
        <w:t>http://www.bioenv.gu.se/english/staff/kejo</w:t>
      </w:r>
    </w:p>
    <w:p w14:paraId="420BFB3C" w14:textId="77777777" w:rsidR="00A0791F" w:rsidRDefault="00A0791F" w:rsidP="00C673DC">
      <w:pPr>
        <w:ind w:left="851" w:hanging="851"/>
        <w:rPr>
          <w:szCs w:val="24"/>
          <w:lang w:val="en-US" w:eastAsia="ja-JP"/>
        </w:rPr>
      </w:pPr>
      <w:r w:rsidRPr="00A0791F">
        <w:rPr>
          <w:szCs w:val="24"/>
        </w:rPr>
        <w:tab/>
      </w:r>
      <w:r w:rsidRPr="00A0791F">
        <w:rPr>
          <w:szCs w:val="24"/>
          <w:lang w:val="en-US" w:eastAsia="ja-JP"/>
        </w:rPr>
        <w:t>Sexual selection is common among snails and</w:t>
      </w:r>
      <w:r w:rsidR="005A6911">
        <w:rPr>
          <w:szCs w:val="24"/>
          <w:lang w:val="en-US" w:eastAsia="ja-JP"/>
        </w:rPr>
        <w:t>,</w:t>
      </w:r>
      <w:r w:rsidRPr="00A0791F">
        <w:rPr>
          <w:szCs w:val="24"/>
          <w:lang w:val="en-US" w:eastAsia="ja-JP"/>
        </w:rPr>
        <w:t xml:space="preserve"> typically</w:t>
      </w:r>
      <w:r w:rsidR="005A6911">
        <w:rPr>
          <w:szCs w:val="24"/>
          <w:lang w:val="en-US" w:eastAsia="ja-JP"/>
        </w:rPr>
        <w:t>,</w:t>
      </w:r>
      <w:r w:rsidRPr="00A0791F">
        <w:rPr>
          <w:szCs w:val="24"/>
          <w:lang w:val="en-US" w:eastAsia="ja-JP"/>
        </w:rPr>
        <w:t xml:space="preserve"> males prefer somewhat larger females over females smaller than their own size. A reason for this may be that fecundity of females increase with female size, in particular in species with large eggs. In this talk the mechanisms of sexual selection</w:t>
      </w:r>
      <w:r w:rsidR="005A6911">
        <w:rPr>
          <w:szCs w:val="24"/>
          <w:lang w:val="en-US" w:eastAsia="ja-JP"/>
        </w:rPr>
        <w:t>,</w:t>
      </w:r>
      <w:r w:rsidRPr="00A0791F">
        <w:rPr>
          <w:szCs w:val="24"/>
          <w:lang w:val="en-US" w:eastAsia="ja-JP"/>
        </w:rPr>
        <w:t xml:space="preserve"> and also its consequences on mating patterns and gene flow</w:t>
      </w:r>
      <w:r w:rsidR="005A6911">
        <w:rPr>
          <w:szCs w:val="24"/>
          <w:lang w:val="en-US" w:eastAsia="ja-JP"/>
        </w:rPr>
        <w:t>,</w:t>
      </w:r>
      <w:r w:rsidRPr="00A0791F">
        <w:rPr>
          <w:szCs w:val="24"/>
          <w:lang w:val="en-US" w:eastAsia="ja-JP"/>
        </w:rPr>
        <w:t xml:space="preserve"> will be present</w:t>
      </w:r>
      <w:r w:rsidR="005A6911">
        <w:rPr>
          <w:szCs w:val="24"/>
          <w:lang w:val="en-US" w:eastAsia="ja-JP"/>
        </w:rPr>
        <w:t>ed</w:t>
      </w:r>
      <w:r w:rsidRPr="00A0791F">
        <w:rPr>
          <w:szCs w:val="24"/>
          <w:lang w:val="en-US" w:eastAsia="ja-JP"/>
        </w:rPr>
        <w:t xml:space="preserve"> for some species of </w:t>
      </w:r>
      <w:r w:rsidRPr="005A6911">
        <w:rPr>
          <w:i/>
          <w:szCs w:val="24"/>
          <w:lang w:val="en-US" w:eastAsia="ja-JP"/>
        </w:rPr>
        <w:t>Littorina</w:t>
      </w:r>
      <w:r w:rsidRPr="00A0791F">
        <w:rPr>
          <w:szCs w:val="24"/>
          <w:lang w:val="en-US" w:eastAsia="ja-JP"/>
        </w:rPr>
        <w:t xml:space="preserve">. </w:t>
      </w:r>
      <w:r w:rsidR="005A6911">
        <w:rPr>
          <w:szCs w:val="24"/>
          <w:lang w:val="en-US" w:eastAsia="ja-JP"/>
        </w:rPr>
        <w:t>T</w:t>
      </w:r>
      <w:r w:rsidRPr="00A0791F">
        <w:rPr>
          <w:szCs w:val="24"/>
          <w:lang w:val="en-US" w:eastAsia="ja-JP"/>
        </w:rPr>
        <w:t xml:space="preserve">he results </w:t>
      </w:r>
      <w:r w:rsidR="005A6911">
        <w:rPr>
          <w:szCs w:val="24"/>
          <w:lang w:val="en-US" w:eastAsia="ja-JP"/>
        </w:rPr>
        <w:t xml:space="preserve">support </w:t>
      </w:r>
      <w:r w:rsidRPr="00A0791F">
        <w:rPr>
          <w:szCs w:val="24"/>
          <w:lang w:val="en-US" w:eastAsia="ja-JP"/>
        </w:rPr>
        <w:t>hypotheses of sympatric speciation in these snails.</w:t>
      </w:r>
    </w:p>
    <w:p w14:paraId="60B20DFA" w14:textId="77777777" w:rsidR="00A0791F" w:rsidRDefault="00A0791F" w:rsidP="00A0791F">
      <w:pPr>
        <w:ind w:left="851" w:hanging="851"/>
        <w:rPr>
          <w:szCs w:val="24"/>
          <w:lang w:val="en-US" w:eastAsia="ja-JP"/>
        </w:rPr>
      </w:pPr>
      <w:r>
        <w:rPr>
          <w:szCs w:val="24"/>
          <w:lang w:val="en-US" w:eastAsia="ja-JP"/>
        </w:rPr>
        <w:t>15.15</w:t>
      </w:r>
      <w:r>
        <w:rPr>
          <w:szCs w:val="24"/>
          <w:lang w:val="en-US" w:eastAsia="ja-JP"/>
        </w:rPr>
        <w:tab/>
        <w:t>Tea</w:t>
      </w:r>
    </w:p>
    <w:p w14:paraId="29CF2037" w14:textId="588EBA6D" w:rsidR="00B4047D" w:rsidRPr="00C673DC" w:rsidRDefault="00A0791F" w:rsidP="00C673DC">
      <w:pPr>
        <w:pStyle w:val="Default"/>
        <w:ind w:left="851" w:hanging="851"/>
      </w:pPr>
      <w:r>
        <w:t>15.45</w:t>
      </w:r>
      <w:r>
        <w:tab/>
      </w:r>
      <w:r w:rsidRPr="00B4047D">
        <w:rPr>
          <w:b/>
        </w:rPr>
        <w:t>Dr Joris Koene</w:t>
      </w:r>
      <w:r>
        <w:t xml:space="preserve"> (</w:t>
      </w:r>
      <w:r w:rsidR="00520EEF">
        <w:t>VU University</w:t>
      </w:r>
      <w:bookmarkStart w:id="0" w:name="_GoBack"/>
      <w:bookmarkEnd w:id="0"/>
      <w:r>
        <w:t xml:space="preserve"> Amsterdam): </w:t>
      </w:r>
      <w:r w:rsidRPr="00B4047D">
        <w:rPr>
          <w:b/>
        </w:rPr>
        <w:t>Sexual s</w:t>
      </w:r>
      <w:r w:rsidR="00B4047D" w:rsidRPr="00B4047D">
        <w:rPr>
          <w:b/>
        </w:rPr>
        <w:t>election in hermaphrodites: the r</w:t>
      </w:r>
      <w:r w:rsidR="00C673DC">
        <w:rPr>
          <w:b/>
        </w:rPr>
        <w:t xml:space="preserve">ole of accessory gland proteins </w:t>
      </w:r>
      <w:r w:rsidR="00C673DC">
        <w:rPr>
          <w:sz w:val="18"/>
          <w:szCs w:val="18"/>
        </w:rPr>
        <w:t>http://www.falw.vu.nl/nl/onderzoek/ecological-sciences/animal-ecology/staff/joris-koene.asp</w:t>
      </w:r>
    </w:p>
    <w:p w14:paraId="0A13A325" w14:textId="77777777" w:rsidR="00B4047D" w:rsidRDefault="00B4047D" w:rsidP="00C673DC">
      <w:pPr>
        <w:ind w:left="851" w:hanging="851"/>
        <w:rPr>
          <w:szCs w:val="24"/>
        </w:rPr>
      </w:pPr>
      <w:r>
        <w:rPr>
          <w:sz w:val="20"/>
        </w:rPr>
        <w:tab/>
      </w:r>
      <w:r w:rsidRPr="00B4047D">
        <w:rPr>
          <w:szCs w:val="24"/>
        </w:rPr>
        <w:t xml:space="preserve">Ejaculates often contain compounds that nurture sperm, eliminate rival sperm, and alter female physiology. These substances are produced in male accessory glands and increase the male’s chances of fertilising eggs. In species with separate sexes, many studies have focussed on the evolutionary impact of such proteins on female reproductive behaviour, while simultaneous hermaphrodites have remained </w:t>
      </w:r>
      <w:r>
        <w:rPr>
          <w:szCs w:val="24"/>
        </w:rPr>
        <w:t>underexplor</w:t>
      </w:r>
      <w:r w:rsidRPr="00B4047D">
        <w:rPr>
          <w:szCs w:val="24"/>
        </w:rPr>
        <w:t xml:space="preserve">ed in this respect. </w:t>
      </w:r>
      <w:r>
        <w:rPr>
          <w:szCs w:val="24"/>
        </w:rPr>
        <w:t>The</w:t>
      </w:r>
      <w:r w:rsidRPr="00B4047D">
        <w:rPr>
          <w:szCs w:val="24"/>
        </w:rPr>
        <w:t xml:space="preserve"> evidence for sexual selection in hermaphrodites</w:t>
      </w:r>
      <w:r>
        <w:rPr>
          <w:szCs w:val="24"/>
        </w:rPr>
        <w:t xml:space="preserve"> will be reviewed</w:t>
      </w:r>
      <w:r w:rsidRPr="00B4047D">
        <w:rPr>
          <w:szCs w:val="24"/>
        </w:rPr>
        <w:t xml:space="preserve">, </w:t>
      </w:r>
      <w:r>
        <w:rPr>
          <w:szCs w:val="24"/>
        </w:rPr>
        <w:t>showing</w:t>
      </w:r>
      <w:r w:rsidRPr="00B4047D">
        <w:rPr>
          <w:szCs w:val="24"/>
        </w:rPr>
        <w:t xml:space="preserve"> some of its bizarre consequences, and new findings</w:t>
      </w:r>
      <w:r>
        <w:rPr>
          <w:szCs w:val="24"/>
        </w:rPr>
        <w:t xml:space="preserve"> will be presented on accessory-</w:t>
      </w:r>
      <w:r w:rsidRPr="00B4047D">
        <w:rPr>
          <w:szCs w:val="24"/>
        </w:rPr>
        <w:t xml:space="preserve">gland proteins in snails. </w:t>
      </w:r>
      <w:r>
        <w:rPr>
          <w:szCs w:val="24"/>
        </w:rPr>
        <w:t>In</w:t>
      </w:r>
      <w:r w:rsidRPr="00B4047D">
        <w:rPr>
          <w:szCs w:val="24"/>
        </w:rPr>
        <w:t xml:space="preserve"> contrast to species </w:t>
      </w:r>
      <w:r>
        <w:rPr>
          <w:szCs w:val="24"/>
        </w:rPr>
        <w:t xml:space="preserve">with </w:t>
      </w:r>
      <w:r w:rsidRPr="00B4047D">
        <w:rPr>
          <w:szCs w:val="24"/>
        </w:rPr>
        <w:t>separate</w:t>
      </w:r>
      <w:r>
        <w:rPr>
          <w:szCs w:val="24"/>
        </w:rPr>
        <w:t xml:space="preserve"> sexes,</w:t>
      </w:r>
      <w:r w:rsidRPr="00B4047D">
        <w:rPr>
          <w:szCs w:val="24"/>
        </w:rPr>
        <w:t xml:space="preserve"> a simultaneous hermaphrodite has the unique possibility to alter its mating partner’s male as well as female functions to its own benefit. </w:t>
      </w:r>
    </w:p>
    <w:p w14:paraId="2E6668A8" w14:textId="77777777" w:rsidR="00B4047D" w:rsidRDefault="00B4047D" w:rsidP="00B4047D">
      <w:pPr>
        <w:ind w:left="851" w:hanging="851"/>
        <w:rPr>
          <w:szCs w:val="24"/>
        </w:rPr>
      </w:pPr>
      <w:r>
        <w:rPr>
          <w:szCs w:val="24"/>
        </w:rPr>
        <w:t>16.45</w:t>
      </w:r>
      <w:r>
        <w:rPr>
          <w:szCs w:val="24"/>
        </w:rPr>
        <w:tab/>
        <w:t>Discussion</w:t>
      </w:r>
    </w:p>
    <w:p w14:paraId="29C9C0EF" w14:textId="77777777" w:rsidR="00B4047D" w:rsidRDefault="00B4047D" w:rsidP="00B4047D">
      <w:pPr>
        <w:ind w:left="851" w:hanging="851"/>
        <w:rPr>
          <w:szCs w:val="24"/>
        </w:rPr>
      </w:pPr>
      <w:r>
        <w:rPr>
          <w:szCs w:val="24"/>
        </w:rPr>
        <w:t>17.00</w:t>
      </w:r>
      <w:r>
        <w:rPr>
          <w:szCs w:val="24"/>
        </w:rPr>
        <w:tab/>
        <w:t>Wine reception</w:t>
      </w:r>
    </w:p>
    <w:p w14:paraId="3BFB6ABD" w14:textId="77777777" w:rsidR="00C673DC" w:rsidRDefault="00C673DC" w:rsidP="00B4047D">
      <w:pPr>
        <w:ind w:left="851" w:hanging="851"/>
        <w:rPr>
          <w:szCs w:val="24"/>
        </w:rPr>
      </w:pPr>
      <w:r>
        <w:rPr>
          <w:szCs w:val="24"/>
        </w:rPr>
        <w:t>18.00</w:t>
      </w:r>
      <w:r>
        <w:rPr>
          <w:szCs w:val="24"/>
        </w:rPr>
        <w:tab/>
        <w:t>Close</w:t>
      </w:r>
    </w:p>
    <w:p w14:paraId="373AAD4D" w14:textId="77777777" w:rsidR="00B4047D" w:rsidRDefault="00B4047D" w:rsidP="00B4047D">
      <w:pPr>
        <w:ind w:left="851" w:hanging="851"/>
        <w:rPr>
          <w:szCs w:val="24"/>
        </w:rPr>
      </w:pPr>
    </w:p>
    <w:p w14:paraId="6117383D" w14:textId="77777777" w:rsidR="00A0791F" w:rsidRPr="00033901" w:rsidRDefault="00B4047D" w:rsidP="00033901">
      <w:pPr>
        <w:rPr>
          <w:szCs w:val="24"/>
          <w:lang w:val="en-US" w:eastAsia="ja-JP"/>
        </w:rPr>
      </w:pPr>
      <w:r>
        <w:rPr>
          <w:szCs w:val="24"/>
        </w:rPr>
        <w:t xml:space="preserve">All are welcome. </w:t>
      </w:r>
      <w:r w:rsidR="00033901">
        <w:rPr>
          <w:szCs w:val="24"/>
        </w:rPr>
        <w:t>Registration is free but, to help estimate numbers for catering, please email David Reid &lt;</w:t>
      </w:r>
      <w:hyperlink r:id="rId5" w:history="1">
        <w:r w:rsidR="00033901" w:rsidRPr="003F74F7">
          <w:rPr>
            <w:rStyle w:val="Hyperlink"/>
            <w:szCs w:val="24"/>
          </w:rPr>
          <w:t>d.reid@nhm.ac.uk</w:t>
        </w:r>
      </w:hyperlink>
      <w:r w:rsidR="00033901">
        <w:rPr>
          <w:szCs w:val="24"/>
        </w:rPr>
        <w:t xml:space="preserve">&gt; </w:t>
      </w:r>
      <w:r w:rsidR="00033901">
        <w:rPr>
          <w:szCs w:val="24"/>
          <w:lang w:val="en-US" w:eastAsia="ja-JP"/>
        </w:rPr>
        <w:t xml:space="preserve">if you </w:t>
      </w:r>
      <w:r w:rsidR="005A6911">
        <w:rPr>
          <w:szCs w:val="24"/>
          <w:lang w:val="en-US" w:eastAsia="ja-JP"/>
        </w:rPr>
        <w:t>plan to attend</w:t>
      </w:r>
      <w:r w:rsidR="00033901">
        <w:rPr>
          <w:szCs w:val="24"/>
          <w:lang w:val="en-US" w:eastAsia="ja-JP"/>
        </w:rPr>
        <w:t>.</w:t>
      </w:r>
    </w:p>
    <w:sectPr w:rsidR="00A0791F" w:rsidRPr="00033901" w:rsidSect="00651D7C">
      <w:pgSz w:w="12240" w:h="15840"/>
      <w:pgMar w:top="1440" w:right="1797" w:bottom="1134"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1F"/>
    <w:rsid w:val="00033901"/>
    <w:rsid w:val="00520EEF"/>
    <w:rsid w:val="005A6911"/>
    <w:rsid w:val="00634DEE"/>
    <w:rsid w:val="00651D7C"/>
    <w:rsid w:val="006E2BE3"/>
    <w:rsid w:val="00A0791F"/>
    <w:rsid w:val="00B4047D"/>
    <w:rsid w:val="00C673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61A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47D"/>
    <w:rPr>
      <w:rFonts w:ascii="Arial" w:eastAsia="Calibri" w:hAnsi="Arial"/>
      <w:sz w:val="16"/>
      <w:szCs w:val="22"/>
      <w:lang w:eastAsia="en-US"/>
    </w:rPr>
  </w:style>
  <w:style w:type="paragraph" w:customStyle="1" w:styleId="Default">
    <w:name w:val="Default"/>
    <w:rsid w:val="00B4047D"/>
    <w:pPr>
      <w:widowControl w:val="0"/>
      <w:autoSpaceDE w:val="0"/>
      <w:autoSpaceDN w:val="0"/>
      <w:adjustRightInd w:val="0"/>
    </w:pPr>
    <w:rPr>
      <w:color w:val="000000"/>
      <w:sz w:val="24"/>
      <w:szCs w:val="24"/>
      <w:lang w:val="en-US"/>
    </w:rPr>
  </w:style>
  <w:style w:type="character" w:styleId="Hyperlink">
    <w:name w:val="Hyperlink"/>
    <w:basedOn w:val="DefaultParagraphFont"/>
    <w:uiPriority w:val="99"/>
    <w:unhideWhenUsed/>
    <w:rsid w:val="000339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47D"/>
    <w:rPr>
      <w:rFonts w:ascii="Arial" w:eastAsia="Calibri" w:hAnsi="Arial"/>
      <w:sz w:val="16"/>
      <w:szCs w:val="22"/>
      <w:lang w:eastAsia="en-US"/>
    </w:rPr>
  </w:style>
  <w:style w:type="paragraph" w:customStyle="1" w:styleId="Default">
    <w:name w:val="Default"/>
    <w:rsid w:val="00B4047D"/>
    <w:pPr>
      <w:widowControl w:val="0"/>
      <w:autoSpaceDE w:val="0"/>
      <w:autoSpaceDN w:val="0"/>
      <w:adjustRightInd w:val="0"/>
    </w:pPr>
    <w:rPr>
      <w:color w:val="000000"/>
      <w:sz w:val="24"/>
      <w:szCs w:val="24"/>
      <w:lang w:val="en-US"/>
    </w:rPr>
  </w:style>
  <w:style w:type="character" w:styleId="Hyperlink">
    <w:name w:val="Hyperlink"/>
    <w:basedOn w:val="DefaultParagraphFont"/>
    <w:uiPriority w:val="99"/>
    <w:unhideWhenUsed/>
    <w:rsid w:val="00033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eid@nh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326</Words>
  <Characters>1862</Characters>
  <Application>Microsoft Macintosh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dc:creator>
  <cp:keywords/>
  <dc:description/>
  <cp:lastModifiedBy>dgr</cp:lastModifiedBy>
  <cp:revision>3</cp:revision>
  <dcterms:created xsi:type="dcterms:W3CDTF">2013-10-22T16:07:00Z</dcterms:created>
  <dcterms:modified xsi:type="dcterms:W3CDTF">2014-01-08T10:48:00Z</dcterms:modified>
</cp:coreProperties>
</file>